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60" w:rsidRPr="00063E91" w:rsidRDefault="006C50CE">
      <w:pPr>
        <w:rPr>
          <w:rFonts w:ascii="Open Sans" w:hAnsi="Open Sans" w:cs="Open Sans"/>
          <w:b/>
          <w:spacing w:val="-20"/>
        </w:rPr>
      </w:pPr>
      <w:r w:rsidRPr="00063E91">
        <w:rPr>
          <w:rFonts w:ascii="Open Sans" w:hAnsi="Open Sans" w:cs="Open Sans"/>
          <w:b/>
          <w:noProof/>
          <w:sz w:val="36"/>
          <w:szCs w:val="36"/>
        </w:rPr>
        <w:drawing>
          <wp:anchor distT="0" distB="0" distL="114300" distR="114300" simplePos="0" relativeHeight="251659264" behindDoc="1" locked="0" layoutInCell="1" allowOverlap="1">
            <wp:simplePos x="0" y="0"/>
            <wp:positionH relativeFrom="column">
              <wp:posOffset>-220980</wp:posOffset>
            </wp:positionH>
            <wp:positionV relativeFrom="paragraph">
              <wp:posOffset>-204470</wp:posOffset>
            </wp:positionV>
            <wp:extent cx="1169035" cy="1202055"/>
            <wp:effectExtent l="0" t="0" r="0" b="0"/>
            <wp:wrapTight wrapText="bothSides">
              <wp:wrapPolygon edited="0">
                <wp:start x="0" y="0"/>
                <wp:lineTo x="0" y="21223"/>
                <wp:lineTo x="21119" y="21223"/>
                <wp:lineTo x="21119" y="0"/>
                <wp:lineTo x="0" y="0"/>
              </wp:wrapPolygon>
            </wp:wrapTight>
            <wp:docPr id="8" name="Picture 8" descr="AWSL_Seal_Colo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WSL_Seal_Color_FINA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9035" cy="1202055"/>
                    </a:xfrm>
                    <a:prstGeom prst="rect">
                      <a:avLst/>
                    </a:prstGeom>
                    <a:noFill/>
                    <a:ln>
                      <a:noFill/>
                    </a:ln>
                  </pic:spPr>
                </pic:pic>
              </a:graphicData>
            </a:graphic>
          </wp:anchor>
        </w:drawing>
      </w:r>
      <w:r w:rsidR="00063E91" w:rsidRPr="00063E91">
        <w:rPr>
          <w:rFonts w:ascii="Open Sans" w:hAnsi="Open Sans" w:cs="Open Sans"/>
          <w:b/>
          <w:caps/>
          <w:spacing w:val="-20"/>
          <w:sz w:val="36"/>
        </w:rPr>
        <w:t xml:space="preserve"> Instant Community</w:t>
      </w:r>
      <w:r w:rsidR="00063E91" w:rsidRPr="00063E91">
        <w:rPr>
          <w:rFonts w:ascii="Open Sans" w:hAnsi="Open Sans" w:cs="Open Sans"/>
          <w:iCs/>
          <w:sz w:val="28"/>
        </w:rPr>
        <w:t xml:space="preserve"> - activities for students and staff</w:t>
      </w:r>
    </w:p>
    <w:p w:rsidR="0082511B" w:rsidRPr="00063E91" w:rsidRDefault="009E7460" w:rsidP="0082511B">
      <w:pPr>
        <w:rPr>
          <w:rFonts w:ascii="Open Sans" w:hAnsi="Open Sans" w:cs="Open Sans"/>
          <w:sz w:val="20"/>
          <w:szCs w:val="20"/>
        </w:rPr>
      </w:pPr>
      <w:r w:rsidRPr="00063E91">
        <w:rPr>
          <w:rFonts w:ascii="Arial" w:hAnsi="Arial" w:cs="Arial"/>
          <w:iCs/>
        </w:rPr>
        <w:br/>
      </w:r>
      <w:r w:rsidR="0082511B" w:rsidRPr="00063E91">
        <w:rPr>
          <w:rFonts w:ascii="Open Sans" w:hAnsi="Open Sans" w:cs="Open Sans"/>
          <w:iCs/>
          <w:sz w:val="20"/>
          <w:szCs w:val="20"/>
        </w:rPr>
        <w:t>“</w:t>
      </w:r>
      <w:r w:rsidR="00063E91" w:rsidRPr="00063E91">
        <w:rPr>
          <w:rFonts w:ascii="Open Sans" w:hAnsi="Open Sans" w:cs="Open Sans"/>
          <w:iCs/>
          <w:sz w:val="20"/>
          <w:szCs w:val="20"/>
        </w:rPr>
        <w:t>Icebreakers are tools that enable the group leader to foster interaction, stimulate creative thinking, challenge basic assumptions, illustrate new concepts and introduce specific material.”</w:t>
      </w:r>
      <w:r w:rsidR="0082511B" w:rsidRPr="00063E91">
        <w:rPr>
          <w:rFonts w:ascii="Open Sans" w:hAnsi="Open Sans" w:cs="Open Sans"/>
          <w:sz w:val="20"/>
          <w:szCs w:val="20"/>
        </w:rPr>
        <w:t xml:space="preserve"> </w:t>
      </w:r>
      <w:r w:rsidR="0082511B" w:rsidRPr="00063E91">
        <w:rPr>
          <w:rFonts w:ascii="Open Sans" w:hAnsi="Open Sans" w:cs="Open Sans"/>
          <w:sz w:val="20"/>
          <w:szCs w:val="20"/>
        </w:rPr>
        <w:tab/>
      </w:r>
      <w:r w:rsidR="00063E91" w:rsidRPr="00063E91">
        <w:rPr>
          <w:rFonts w:ascii="Open Sans" w:hAnsi="Open Sans" w:cs="Open Sans"/>
          <w:sz w:val="20"/>
          <w:szCs w:val="20"/>
        </w:rPr>
        <w:tab/>
      </w:r>
      <w:r w:rsidR="00063E91" w:rsidRPr="00063E91">
        <w:rPr>
          <w:rFonts w:ascii="Open Sans" w:hAnsi="Open Sans" w:cs="Open Sans"/>
          <w:sz w:val="20"/>
          <w:szCs w:val="20"/>
        </w:rPr>
        <w:tab/>
      </w:r>
      <w:r w:rsidR="00063E91" w:rsidRPr="00063E91">
        <w:rPr>
          <w:rFonts w:ascii="Open Sans" w:hAnsi="Open Sans" w:cs="Open Sans"/>
          <w:sz w:val="20"/>
          <w:szCs w:val="20"/>
        </w:rPr>
        <w:tab/>
      </w:r>
      <w:r w:rsidR="00063E91" w:rsidRPr="00063E91">
        <w:rPr>
          <w:rFonts w:ascii="Open Sans" w:hAnsi="Open Sans" w:cs="Open Sans"/>
          <w:sz w:val="20"/>
          <w:szCs w:val="20"/>
        </w:rPr>
        <w:tab/>
      </w:r>
      <w:r w:rsidR="00063E91" w:rsidRPr="00063E91">
        <w:rPr>
          <w:rFonts w:ascii="Open Sans" w:hAnsi="Open Sans" w:cs="Open Sans"/>
          <w:sz w:val="20"/>
          <w:szCs w:val="20"/>
        </w:rPr>
        <w:tab/>
      </w:r>
      <w:r w:rsidR="0082511B" w:rsidRPr="00063E91">
        <w:rPr>
          <w:rFonts w:ascii="Open Sans" w:hAnsi="Open Sans" w:cs="Open Sans"/>
          <w:sz w:val="20"/>
          <w:szCs w:val="20"/>
        </w:rPr>
        <w:sym w:font="Symbol" w:char="F02D"/>
      </w:r>
      <w:r w:rsidR="0082511B" w:rsidRPr="00063E91">
        <w:rPr>
          <w:rFonts w:ascii="Open Sans" w:hAnsi="Open Sans" w:cs="Open Sans"/>
          <w:sz w:val="20"/>
          <w:szCs w:val="20"/>
        </w:rPr>
        <w:t> </w:t>
      </w:r>
      <w:r w:rsidR="00063E91" w:rsidRPr="00063E91">
        <w:rPr>
          <w:rFonts w:ascii="Open Sans" w:hAnsi="Open Sans" w:cs="Open Sans"/>
          <w:b/>
          <w:bCs/>
          <w:sz w:val="20"/>
          <w:szCs w:val="20"/>
        </w:rPr>
        <w:t>The Encyclopedia of Icebreakers</w:t>
      </w:r>
    </w:p>
    <w:p w:rsidR="007D4733" w:rsidRPr="00063E91" w:rsidRDefault="007D4733" w:rsidP="007D4733">
      <w:pPr>
        <w:rPr>
          <w:rFonts w:ascii="Open Sans" w:hAnsi="Open Sans" w:cs="Open Sans"/>
          <w:b/>
          <w:bCs/>
          <w:sz w:val="20"/>
          <w:szCs w:val="20"/>
        </w:rPr>
      </w:pPr>
    </w:p>
    <w:p w:rsidR="007D4733" w:rsidRPr="00063E91" w:rsidRDefault="007D4733" w:rsidP="007D4733">
      <w:pPr>
        <w:rPr>
          <w:rFonts w:ascii="Open Sans" w:hAnsi="Open Sans" w:cs="Open Sans"/>
          <w:b/>
          <w:bCs/>
          <w:sz w:val="20"/>
          <w:szCs w:val="20"/>
        </w:rPr>
      </w:pPr>
    </w:p>
    <w:p w:rsidR="00175267" w:rsidRPr="00063E91" w:rsidRDefault="00175267">
      <w:pPr>
        <w:rPr>
          <w:rFonts w:ascii="Open Sans" w:hAnsi="Open Sans" w:cs="Open Sans"/>
          <w:sz w:val="21"/>
          <w:szCs w:val="21"/>
        </w:rPr>
      </w:pPr>
    </w:p>
    <w:p w:rsidR="00063E91" w:rsidRPr="00063E91" w:rsidRDefault="00063E91" w:rsidP="00063E91">
      <w:pPr>
        <w:rPr>
          <w:rFonts w:ascii="Open Sans" w:hAnsi="Open Sans" w:cs="Open Sans"/>
          <w:sz w:val="21"/>
          <w:szCs w:val="21"/>
        </w:rPr>
      </w:pPr>
      <w:r w:rsidRPr="00063E91">
        <w:rPr>
          <w:rFonts w:ascii="Open Sans" w:hAnsi="Open Sans" w:cs="Open Sans"/>
          <w:sz w:val="21"/>
          <w:szCs w:val="21"/>
        </w:rPr>
        <w:t xml:space="preserve">Activity: </w:t>
      </w:r>
      <w:r w:rsidRPr="00063E91">
        <w:rPr>
          <w:rFonts w:ascii="Open Sans" w:hAnsi="Open Sans" w:cs="Open Sans"/>
          <w:sz w:val="21"/>
          <w:szCs w:val="21"/>
        </w:rPr>
        <w:tab/>
      </w:r>
      <w:r w:rsidRPr="00063E91">
        <w:rPr>
          <w:rFonts w:ascii="Open Sans" w:hAnsi="Open Sans" w:cs="Open Sans"/>
          <w:b/>
          <w:bCs/>
          <w:caps/>
          <w:sz w:val="21"/>
          <w:szCs w:val="21"/>
        </w:rPr>
        <w:t>Jedi Minds</w:t>
      </w:r>
      <w:r w:rsidRPr="00063E91">
        <w:rPr>
          <w:rFonts w:ascii="Open Sans" w:hAnsi="Open Sans" w:cs="Open Sans"/>
          <w:b/>
          <w:bCs/>
          <w:caps/>
          <w:sz w:val="21"/>
          <w:szCs w:val="21"/>
        </w:rPr>
        <w:br/>
      </w:r>
      <w:r w:rsidRPr="00063E91">
        <w:rPr>
          <w:rFonts w:ascii="Open Sans" w:hAnsi="Open Sans" w:cs="Open Sans"/>
          <w:sz w:val="21"/>
          <w:szCs w:val="21"/>
        </w:rPr>
        <w:t>Materials:</w:t>
      </w:r>
      <w:r w:rsidRPr="00063E91">
        <w:rPr>
          <w:rFonts w:ascii="Open Sans" w:hAnsi="Open Sans" w:cs="Open Sans"/>
          <w:b/>
          <w:bCs/>
          <w:sz w:val="21"/>
          <w:szCs w:val="21"/>
        </w:rPr>
        <w:tab/>
      </w:r>
      <w:r w:rsidRPr="00063E91">
        <w:rPr>
          <w:rFonts w:ascii="Open Sans" w:hAnsi="Open Sans" w:cs="Open Sans"/>
          <w:sz w:val="21"/>
          <w:szCs w:val="21"/>
        </w:rPr>
        <w:t xml:space="preserve">None </w:t>
      </w:r>
      <w:r w:rsidRPr="00063E91">
        <w:rPr>
          <w:rFonts w:ascii="Open Sans" w:hAnsi="Open Sans" w:cs="Open Sans"/>
          <w:sz w:val="21"/>
          <w:szCs w:val="21"/>
        </w:rPr>
        <w:tab/>
      </w:r>
    </w:p>
    <w:p w:rsidR="00063E91" w:rsidRPr="00063E91" w:rsidRDefault="00063E91" w:rsidP="00063E91">
      <w:pPr>
        <w:rPr>
          <w:rFonts w:ascii="Open Sans" w:hAnsi="Open Sans" w:cs="Open Sans"/>
          <w:sz w:val="21"/>
          <w:szCs w:val="21"/>
        </w:rPr>
      </w:pPr>
      <w:r w:rsidRPr="00063E91">
        <w:rPr>
          <w:rFonts w:ascii="Open Sans" w:hAnsi="Open Sans" w:cs="Open Sans"/>
          <w:sz w:val="21"/>
          <w:szCs w:val="21"/>
        </w:rPr>
        <w:t>Concept:</w:t>
      </w:r>
      <w:r w:rsidRPr="00063E91">
        <w:rPr>
          <w:rFonts w:ascii="Open Sans" w:hAnsi="Open Sans" w:cs="Open Sans"/>
          <w:sz w:val="21"/>
          <w:szCs w:val="21"/>
        </w:rPr>
        <w:tab/>
      </w:r>
      <w:r w:rsidRPr="00063E91">
        <w:rPr>
          <w:rFonts w:ascii="Open Sans" w:hAnsi="Open Sans" w:cs="Open Sans"/>
          <w:iCs/>
          <w:sz w:val="21"/>
          <w:szCs w:val="21"/>
        </w:rPr>
        <w:t>We all need to be thinking and doing the same things.</w:t>
      </w:r>
      <w:r w:rsidRPr="00063E91">
        <w:rPr>
          <w:rFonts w:ascii="Open Sans" w:hAnsi="Open Sans" w:cs="Open Sans"/>
          <w:sz w:val="21"/>
          <w:szCs w:val="21"/>
        </w:rPr>
        <w:br/>
        <w:t xml:space="preserve"> </w:t>
      </w:r>
    </w:p>
    <w:p w:rsidR="00063E91" w:rsidRPr="00063E91" w:rsidRDefault="00063E91" w:rsidP="00063E91">
      <w:pPr>
        <w:rPr>
          <w:rFonts w:ascii="Open Sans" w:hAnsi="Open Sans" w:cs="Open Sans"/>
          <w:b/>
          <w:bCs/>
          <w:sz w:val="21"/>
          <w:szCs w:val="21"/>
        </w:rPr>
      </w:pPr>
      <w:r w:rsidRPr="00063E91">
        <w:rPr>
          <w:rFonts w:ascii="Open Sans" w:hAnsi="Open Sans" w:cs="Open Sans"/>
          <w:b/>
          <w:bCs/>
          <w:sz w:val="21"/>
          <w:szCs w:val="21"/>
        </w:rPr>
        <w:t>To Play:</w:t>
      </w:r>
    </w:p>
    <w:p w:rsidR="00063E91" w:rsidRPr="00063E91" w:rsidRDefault="00063E91" w:rsidP="00063E91">
      <w:pPr>
        <w:rPr>
          <w:rFonts w:ascii="Open Sans" w:hAnsi="Open Sans" w:cs="Open Sans"/>
          <w:sz w:val="21"/>
          <w:szCs w:val="21"/>
        </w:rPr>
      </w:pPr>
      <w:r w:rsidRPr="00063E91">
        <w:rPr>
          <w:rFonts w:ascii="Open Sans" w:hAnsi="Open Sans" w:cs="Open Sans"/>
          <w:sz w:val="21"/>
          <w:szCs w:val="21"/>
        </w:rPr>
        <w:t>This activity can be played by a group in a circle or spread out among tables. It can also be played in pairs. The object of the game is to correctly match the motion of other participants without communicating in advance.</w:t>
      </w:r>
      <w:r w:rsidRPr="00063E91">
        <w:rPr>
          <w:rFonts w:ascii="Open Sans" w:hAnsi="Open Sans" w:cs="Open Sans"/>
          <w:sz w:val="21"/>
          <w:szCs w:val="21"/>
        </w:rPr>
        <w:br/>
      </w:r>
    </w:p>
    <w:p w:rsidR="00063E91" w:rsidRPr="00063E91" w:rsidRDefault="00063E91" w:rsidP="00063E91">
      <w:pPr>
        <w:ind w:left="240" w:hanging="240"/>
        <w:rPr>
          <w:rFonts w:ascii="Open Sans" w:hAnsi="Open Sans" w:cs="Open Sans"/>
          <w:sz w:val="21"/>
          <w:szCs w:val="21"/>
        </w:rPr>
      </w:pPr>
      <w:r w:rsidRPr="00063E91">
        <w:rPr>
          <w:rFonts w:ascii="Open Sans" w:hAnsi="Open Sans" w:cs="Open Sans"/>
          <w:sz w:val="21"/>
          <w:szCs w:val="21"/>
        </w:rPr>
        <w:t>1. Pick three different motions based on a category: animals, sports, musical instruments, funny faces, Star Wars, feelings, etc.</w:t>
      </w:r>
    </w:p>
    <w:p w:rsidR="00063E91" w:rsidRPr="00063E91" w:rsidRDefault="00063E91" w:rsidP="00063E91">
      <w:pPr>
        <w:ind w:left="240" w:hanging="240"/>
        <w:rPr>
          <w:rFonts w:ascii="Open Sans" w:hAnsi="Open Sans" w:cs="Open Sans"/>
          <w:sz w:val="21"/>
          <w:szCs w:val="21"/>
        </w:rPr>
      </w:pPr>
      <w:r w:rsidRPr="00063E91">
        <w:rPr>
          <w:rFonts w:ascii="Open Sans" w:hAnsi="Open Sans" w:cs="Open Sans"/>
          <w:sz w:val="21"/>
          <w:szCs w:val="21"/>
        </w:rPr>
        <w:t>2. Practice each of the three motions so each participant can duplicate it on the count of three.</w:t>
      </w:r>
    </w:p>
    <w:p w:rsidR="00063E91" w:rsidRPr="00063E91" w:rsidRDefault="00063E91" w:rsidP="00063E91">
      <w:pPr>
        <w:ind w:left="240" w:hanging="240"/>
        <w:rPr>
          <w:rFonts w:ascii="Open Sans" w:hAnsi="Open Sans" w:cs="Open Sans"/>
          <w:sz w:val="21"/>
          <w:szCs w:val="21"/>
        </w:rPr>
      </w:pPr>
      <w:r w:rsidRPr="00063E91">
        <w:rPr>
          <w:rFonts w:ascii="Open Sans" w:hAnsi="Open Sans" w:cs="Open Sans"/>
          <w:sz w:val="21"/>
          <w:szCs w:val="21"/>
        </w:rPr>
        <w:t>3. On the count of three, all participants display one of the three motions. The game continues until everyone is displaying the same motion. No communication is allowed between rounds.</w:t>
      </w:r>
    </w:p>
    <w:p w:rsidR="00063E91" w:rsidRPr="00063E91" w:rsidRDefault="00063E91" w:rsidP="00063E91">
      <w:pPr>
        <w:rPr>
          <w:rFonts w:ascii="Open Sans" w:hAnsi="Open Sans" w:cs="Open Sans"/>
          <w:sz w:val="21"/>
          <w:szCs w:val="21"/>
        </w:rPr>
      </w:pPr>
    </w:p>
    <w:p w:rsidR="00063E91" w:rsidRPr="00063E91" w:rsidRDefault="00063E91" w:rsidP="00063E91">
      <w:pPr>
        <w:rPr>
          <w:rFonts w:ascii="Open Sans" w:hAnsi="Open Sans" w:cs="Open Sans"/>
          <w:iCs/>
          <w:sz w:val="21"/>
          <w:szCs w:val="21"/>
        </w:rPr>
      </w:pPr>
      <w:r w:rsidRPr="00063E91">
        <w:rPr>
          <w:rFonts w:ascii="Open Sans" w:hAnsi="Open Sans" w:cs="Open Sans"/>
          <w:b/>
          <w:bCs/>
          <w:sz w:val="21"/>
          <w:szCs w:val="21"/>
        </w:rPr>
        <w:t>If playing in a circle</w:t>
      </w:r>
      <w:r w:rsidRPr="00063E91">
        <w:rPr>
          <w:rFonts w:ascii="Open Sans" w:hAnsi="Open Sans" w:cs="Open Sans"/>
          <w:sz w:val="21"/>
          <w:szCs w:val="21"/>
        </w:rPr>
        <w:t xml:space="preserve">, have participants face outward from the center of the circle. On the count of three they spin around facing the center of circle displaying their motions.   </w:t>
      </w:r>
      <w:r w:rsidRPr="00063E91">
        <w:rPr>
          <w:rFonts w:ascii="Open Sans" w:hAnsi="Open Sans" w:cs="Open Sans"/>
          <w:b/>
          <w:bCs/>
          <w:sz w:val="21"/>
          <w:szCs w:val="21"/>
        </w:rPr>
        <w:t>If playing in pairs</w:t>
      </w:r>
      <w:r w:rsidRPr="00063E91">
        <w:rPr>
          <w:rFonts w:ascii="Open Sans" w:hAnsi="Open Sans" w:cs="Open Sans"/>
          <w:sz w:val="21"/>
          <w:szCs w:val="21"/>
        </w:rPr>
        <w:t>, have participants become partners once they match. The partners then play other partners and continue to join together with other groups once they match. The game ends when the final two groups match.</w:t>
      </w:r>
      <w:r w:rsidRPr="00063E91">
        <w:rPr>
          <w:rFonts w:ascii="Open Sans" w:hAnsi="Open Sans" w:cs="Open Sans"/>
          <w:sz w:val="21"/>
          <w:szCs w:val="21"/>
        </w:rPr>
        <w:br/>
      </w:r>
      <w:r w:rsidRPr="00063E91">
        <w:rPr>
          <w:rFonts w:ascii="Open Sans" w:hAnsi="Open Sans" w:cs="Open Sans"/>
          <w:sz w:val="21"/>
          <w:szCs w:val="21"/>
        </w:rPr>
        <w:br/>
      </w:r>
      <w:r w:rsidRPr="00063E91">
        <w:rPr>
          <w:rFonts w:ascii="Open Sans" w:hAnsi="Open Sans" w:cs="Open Sans"/>
          <w:b/>
          <w:bCs/>
          <w:sz w:val="21"/>
          <w:szCs w:val="21"/>
        </w:rPr>
        <w:t>Debrief:</w:t>
      </w:r>
      <w:r w:rsidRPr="00063E91">
        <w:rPr>
          <w:rFonts w:ascii="Open Sans" w:hAnsi="Open Sans" w:cs="Open Sans"/>
          <w:sz w:val="21"/>
          <w:szCs w:val="21"/>
        </w:rPr>
        <w:tab/>
      </w:r>
      <w:r w:rsidRPr="00063E91">
        <w:rPr>
          <w:rFonts w:ascii="Open Sans" w:hAnsi="Open Sans" w:cs="Open Sans"/>
          <w:iCs/>
          <w:sz w:val="21"/>
          <w:szCs w:val="21"/>
        </w:rPr>
        <w:t>How did we achieve success in the game? How can we achieve success at school?</w:t>
      </w:r>
    </w:p>
    <w:p w:rsidR="00063E91" w:rsidRPr="00063E91" w:rsidRDefault="00063E91" w:rsidP="00063E91">
      <w:pPr>
        <w:ind w:left="720" w:firstLine="720"/>
        <w:rPr>
          <w:rFonts w:ascii="Open Sans" w:hAnsi="Open Sans" w:cs="Open Sans"/>
          <w:iCs/>
          <w:sz w:val="21"/>
          <w:szCs w:val="21"/>
        </w:rPr>
      </w:pPr>
      <w:r w:rsidRPr="00063E91">
        <w:rPr>
          <w:rFonts w:ascii="Open Sans" w:hAnsi="Open Sans" w:cs="Open Sans"/>
          <w:iCs/>
          <w:sz w:val="21"/>
          <w:szCs w:val="21"/>
        </w:rPr>
        <w:t>What do we have in common?</w:t>
      </w:r>
    </w:p>
    <w:p w:rsidR="00063E91" w:rsidRPr="00063E91" w:rsidRDefault="00063E91" w:rsidP="00063E91">
      <w:pPr>
        <w:ind w:left="720" w:firstLine="720"/>
        <w:rPr>
          <w:rFonts w:ascii="Open Sans" w:hAnsi="Open Sans" w:cs="Open Sans"/>
          <w:iCs/>
          <w:sz w:val="21"/>
          <w:szCs w:val="21"/>
        </w:rPr>
      </w:pPr>
      <w:r w:rsidRPr="00063E91">
        <w:rPr>
          <w:rFonts w:ascii="Open Sans" w:hAnsi="Open Sans" w:cs="Open Sans"/>
          <w:iCs/>
          <w:sz w:val="21"/>
          <w:szCs w:val="21"/>
        </w:rPr>
        <w:t>What obstacles get in the way of everyone thinking and doing the same thing?</w:t>
      </w:r>
    </w:p>
    <w:p w:rsidR="00063E91" w:rsidRPr="00063E91" w:rsidRDefault="00063E91" w:rsidP="00063E91">
      <w:pPr>
        <w:ind w:left="720" w:firstLine="720"/>
        <w:rPr>
          <w:rFonts w:ascii="Open Sans" w:hAnsi="Open Sans" w:cs="Open Sans"/>
          <w:iCs/>
          <w:sz w:val="21"/>
          <w:szCs w:val="21"/>
        </w:rPr>
      </w:pPr>
      <w:r w:rsidRPr="00063E91">
        <w:rPr>
          <w:rFonts w:ascii="Open Sans" w:hAnsi="Open Sans" w:cs="Open Sans"/>
          <w:iCs/>
          <w:noProof/>
          <w:sz w:val="21"/>
          <w:szCs w:val="21"/>
        </w:rPr>
        <w:pict>
          <v:line id="_x0000_s1030" style="position:absolute;left:0;text-align:left;z-index:251663360" from="0,10.5pt" to="522pt,10.5pt"/>
        </w:pict>
      </w:r>
    </w:p>
    <w:p w:rsidR="00063E91" w:rsidRPr="00063E91" w:rsidRDefault="00063E91" w:rsidP="00063E91">
      <w:pPr>
        <w:rPr>
          <w:rFonts w:ascii="Open Sans" w:hAnsi="Open Sans" w:cs="Open Sans"/>
          <w:sz w:val="21"/>
          <w:szCs w:val="21"/>
        </w:rPr>
      </w:pPr>
    </w:p>
    <w:p w:rsidR="00063E91" w:rsidRPr="00063E91" w:rsidRDefault="00063E91" w:rsidP="00063E91">
      <w:pPr>
        <w:rPr>
          <w:rFonts w:ascii="Open Sans" w:hAnsi="Open Sans" w:cs="Open Sans"/>
          <w:sz w:val="21"/>
          <w:szCs w:val="21"/>
        </w:rPr>
      </w:pPr>
      <w:r w:rsidRPr="00063E91">
        <w:rPr>
          <w:rFonts w:ascii="Open Sans" w:hAnsi="Open Sans" w:cs="Open Sans"/>
          <w:sz w:val="21"/>
          <w:szCs w:val="21"/>
        </w:rPr>
        <w:t xml:space="preserve">Activity: </w:t>
      </w:r>
      <w:r w:rsidRPr="00063E91">
        <w:rPr>
          <w:rFonts w:ascii="Open Sans" w:hAnsi="Open Sans" w:cs="Open Sans"/>
          <w:sz w:val="21"/>
          <w:szCs w:val="21"/>
        </w:rPr>
        <w:tab/>
      </w:r>
      <w:r w:rsidRPr="00063E91">
        <w:rPr>
          <w:rFonts w:ascii="Open Sans" w:hAnsi="Open Sans" w:cs="Open Sans"/>
          <w:b/>
          <w:bCs/>
          <w:caps/>
          <w:sz w:val="21"/>
          <w:szCs w:val="21"/>
        </w:rPr>
        <w:t>SNOWBALL FIGHT</w:t>
      </w:r>
      <w:r w:rsidRPr="00063E91">
        <w:rPr>
          <w:rFonts w:ascii="Open Sans" w:hAnsi="Open Sans" w:cs="Open Sans"/>
          <w:b/>
          <w:bCs/>
          <w:caps/>
          <w:sz w:val="21"/>
          <w:szCs w:val="21"/>
        </w:rPr>
        <w:br/>
      </w:r>
      <w:r w:rsidRPr="00063E91">
        <w:rPr>
          <w:rFonts w:ascii="Open Sans" w:hAnsi="Open Sans" w:cs="Open Sans"/>
          <w:sz w:val="21"/>
          <w:szCs w:val="21"/>
        </w:rPr>
        <w:t>Materials:</w:t>
      </w:r>
      <w:r w:rsidRPr="00063E91">
        <w:rPr>
          <w:rFonts w:ascii="Open Sans" w:hAnsi="Open Sans" w:cs="Open Sans"/>
          <w:b/>
          <w:bCs/>
          <w:sz w:val="21"/>
          <w:szCs w:val="21"/>
        </w:rPr>
        <w:tab/>
      </w:r>
      <w:r w:rsidRPr="00063E91">
        <w:rPr>
          <w:rFonts w:ascii="Open Sans" w:hAnsi="Open Sans" w:cs="Open Sans"/>
          <w:sz w:val="21"/>
          <w:szCs w:val="21"/>
        </w:rPr>
        <w:t>Piece of scrap paper for each participant</w:t>
      </w:r>
    </w:p>
    <w:p w:rsidR="00063E91" w:rsidRPr="00063E91" w:rsidRDefault="00063E91" w:rsidP="00063E91">
      <w:pPr>
        <w:rPr>
          <w:rFonts w:ascii="Open Sans" w:hAnsi="Open Sans" w:cs="Open Sans"/>
          <w:sz w:val="21"/>
          <w:szCs w:val="21"/>
        </w:rPr>
      </w:pPr>
      <w:r w:rsidRPr="00063E91">
        <w:rPr>
          <w:rFonts w:ascii="Open Sans" w:hAnsi="Open Sans" w:cs="Open Sans"/>
          <w:sz w:val="21"/>
          <w:szCs w:val="21"/>
        </w:rPr>
        <w:t>Concept:</w:t>
      </w:r>
      <w:r w:rsidRPr="00063E91">
        <w:rPr>
          <w:rFonts w:ascii="Open Sans" w:hAnsi="Open Sans" w:cs="Open Sans"/>
          <w:sz w:val="21"/>
          <w:szCs w:val="21"/>
        </w:rPr>
        <w:tab/>
      </w:r>
      <w:r w:rsidRPr="00063E91">
        <w:rPr>
          <w:rFonts w:ascii="Open Sans" w:hAnsi="Open Sans" w:cs="Open Sans"/>
          <w:iCs/>
          <w:sz w:val="21"/>
          <w:szCs w:val="21"/>
        </w:rPr>
        <w:t>We need to take time to ask questions and listen to answers.</w:t>
      </w:r>
      <w:r w:rsidRPr="00063E91">
        <w:rPr>
          <w:rFonts w:ascii="Open Sans" w:hAnsi="Open Sans" w:cs="Open Sans"/>
          <w:iCs/>
          <w:sz w:val="21"/>
          <w:szCs w:val="21"/>
        </w:rPr>
        <w:br/>
      </w:r>
      <w:r w:rsidRPr="00063E91">
        <w:rPr>
          <w:rFonts w:ascii="Open Sans" w:hAnsi="Open Sans" w:cs="Open Sans"/>
          <w:sz w:val="21"/>
          <w:szCs w:val="21"/>
        </w:rPr>
        <w:t xml:space="preserve"> </w:t>
      </w:r>
    </w:p>
    <w:p w:rsidR="00063E91" w:rsidRPr="00063E91" w:rsidRDefault="00063E91" w:rsidP="00063E91">
      <w:pPr>
        <w:rPr>
          <w:rFonts w:ascii="Open Sans" w:hAnsi="Open Sans" w:cs="Open Sans"/>
          <w:b/>
          <w:bCs/>
          <w:sz w:val="21"/>
          <w:szCs w:val="21"/>
        </w:rPr>
      </w:pPr>
      <w:r w:rsidRPr="00063E91">
        <w:rPr>
          <w:rFonts w:ascii="Open Sans" w:hAnsi="Open Sans" w:cs="Open Sans"/>
          <w:b/>
          <w:bCs/>
          <w:sz w:val="21"/>
          <w:szCs w:val="21"/>
        </w:rPr>
        <w:t>To Play:</w:t>
      </w:r>
    </w:p>
    <w:p w:rsidR="00063E91" w:rsidRPr="00063E91" w:rsidRDefault="00063E91" w:rsidP="00063E91">
      <w:pPr>
        <w:rPr>
          <w:rFonts w:ascii="Open Sans" w:hAnsi="Open Sans" w:cs="Open Sans"/>
          <w:sz w:val="21"/>
          <w:szCs w:val="21"/>
        </w:rPr>
      </w:pPr>
      <w:r w:rsidRPr="00063E91">
        <w:rPr>
          <w:rFonts w:ascii="Open Sans" w:hAnsi="Open Sans" w:cs="Open Sans"/>
          <w:sz w:val="21"/>
          <w:szCs w:val="21"/>
        </w:rPr>
        <w:t xml:space="preserve">This is a fun activity that can be played while participants are standing or seated at tables. It can be used as a get-acquainted activity or as an anticipatory set for a serious topic. </w:t>
      </w:r>
    </w:p>
    <w:p w:rsidR="00063E91" w:rsidRPr="00063E91" w:rsidRDefault="00063E91" w:rsidP="00063E91">
      <w:pPr>
        <w:rPr>
          <w:rFonts w:ascii="Open Sans" w:hAnsi="Open Sans" w:cs="Open Sans"/>
          <w:sz w:val="21"/>
          <w:szCs w:val="21"/>
        </w:rPr>
      </w:pPr>
    </w:p>
    <w:p w:rsidR="00063E91" w:rsidRPr="00063E91" w:rsidRDefault="00063E91" w:rsidP="00063E91">
      <w:pPr>
        <w:ind w:left="240" w:hanging="240"/>
        <w:rPr>
          <w:rFonts w:ascii="Open Sans" w:hAnsi="Open Sans" w:cs="Open Sans"/>
          <w:sz w:val="21"/>
          <w:szCs w:val="21"/>
        </w:rPr>
      </w:pPr>
      <w:r w:rsidRPr="00063E91">
        <w:rPr>
          <w:rFonts w:ascii="Open Sans" w:hAnsi="Open Sans" w:cs="Open Sans"/>
          <w:sz w:val="21"/>
          <w:szCs w:val="21"/>
        </w:rPr>
        <w:t xml:space="preserve">1. Participants write a get-acquainted question on a piece of paper (i.e.-What is a favorite movie? Where would you like to travel? Where were you born?) </w:t>
      </w:r>
      <w:proofErr w:type="gramStart"/>
      <w:r w:rsidRPr="00063E91">
        <w:rPr>
          <w:rFonts w:ascii="Open Sans" w:hAnsi="Open Sans" w:cs="Open Sans"/>
          <w:sz w:val="21"/>
          <w:szCs w:val="21"/>
        </w:rPr>
        <w:t>or</w:t>
      </w:r>
      <w:proofErr w:type="gramEnd"/>
      <w:r w:rsidRPr="00063E91">
        <w:rPr>
          <w:rFonts w:ascii="Open Sans" w:hAnsi="Open Sans" w:cs="Open Sans"/>
          <w:sz w:val="21"/>
          <w:szCs w:val="21"/>
        </w:rPr>
        <w:t xml:space="preserve"> a question about a school issue (i.e.- What degree of bullying do we have at our school? How are students achieving academically? What do we most need to change at our school?) </w:t>
      </w:r>
    </w:p>
    <w:p w:rsidR="00063E91" w:rsidRPr="00063E91" w:rsidRDefault="00063E91" w:rsidP="00063E91">
      <w:pPr>
        <w:ind w:left="240" w:hanging="240"/>
        <w:rPr>
          <w:rFonts w:ascii="Open Sans" w:hAnsi="Open Sans" w:cs="Open Sans"/>
          <w:sz w:val="21"/>
          <w:szCs w:val="21"/>
        </w:rPr>
      </w:pPr>
      <w:r w:rsidRPr="00063E91">
        <w:rPr>
          <w:rFonts w:ascii="Open Sans" w:hAnsi="Open Sans" w:cs="Open Sans"/>
          <w:sz w:val="21"/>
          <w:szCs w:val="21"/>
        </w:rPr>
        <w:t>2. After writing their question, participants crumple their paper into a ball. On the command of “Snowball fight!” participants toss their papers at each other.</w:t>
      </w:r>
    </w:p>
    <w:p w:rsidR="00063E91" w:rsidRPr="00063E91" w:rsidRDefault="00063E91" w:rsidP="00063E91">
      <w:pPr>
        <w:ind w:left="240" w:hanging="240"/>
        <w:rPr>
          <w:rFonts w:ascii="Open Sans" w:hAnsi="Open Sans" w:cs="Open Sans"/>
          <w:sz w:val="21"/>
          <w:szCs w:val="21"/>
        </w:rPr>
      </w:pPr>
      <w:r w:rsidRPr="00063E91">
        <w:rPr>
          <w:rFonts w:ascii="Open Sans" w:hAnsi="Open Sans" w:cs="Open Sans"/>
          <w:sz w:val="21"/>
          <w:szCs w:val="21"/>
        </w:rPr>
        <w:lastRenderedPageBreak/>
        <w:t>3. On the command of “Stop,” participants pick up a snowball nearest them.</w:t>
      </w:r>
    </w:p>
    <w:p w:rsidR="00063E91" w:rsidRPr="00063E91" w:rsidRDefault="00063E91" w:rsidP="00063E91">
      <w:pPr>
        <w:ind w:left="240" w:hanging="240"/>
        <w:rPr>
          <w:rFonts w:ascii="Open Sans" w:hAnsi="Open Sans" w:cs="Open Sans"/>
          <w:sz w:val="21"/>
          <w:szCs w:val="21"/>
        </w:rPr>
      </w:pPr>
      <w:r w:rsidRPr="00063E91">
        <w:rPr>
          <w:rFonts w:ascii="Open Sans" w:hAnsi="Open Sans" w:cs="Open Sans"/>
          <w:sz w:val="21"/>
          <w:szCs w:val="21"/>
        </w:rPr>
        <w:t xml:space="preserve">4. Participants take turns reading and answering the questions in pairs or in the large group. </w:t>
      </w:r>
    </w:p>
    <w:p w:rsidR="00063E91" w:rsidRPr="00063E91" w:rsidRDefault="00063E91" w:rsidP="00063E91">
      <w:pPr>
        <w:ind w:left="240" w:hanging="240"/>
        <w:rPr>
          <w:rFonts w:ascii="Open Sans" w:hAnsi="Open Sans" w:cs="Open Sans"/>
          <w:sz w:val="21"/>
          <w:szCs w:val="21"/>
        </w:rPr>
      </w:pPr>
      <w:r w:rsidRPr="00063E91">
        <w:rPr>
          <w:rFonts w:ascii="Open Sans" w:hAnsi="Open Sans" w:cs="Open Sans"/>
          <w:sz w:val="21"/>
          <w:szCs w:val="21"/>
        </w:rPr>
        <w:t xml:space="preserve"> </w:t>
      </w:r>
    </w:p>
    <w:p w:rsidR="00063E91" w:rsidRPr="00063E91" w:rsidRDefault="00063E91" w:rsidP="00063E91">
      <w:pPr>
        <w:rPr>
          <w:rFonts w:ascii="Open Sans" w:hAnsi="Open Sans" w:cs="Open Sans"/>
          <w:iCs/>
          <w:sz w:val="21"/>
          <w:szCs w:val="21"/>
        </w:rPr>
      </w:pPr>
      <w:r>
        <w:rPr>
          <w:rFonts w:ascii="Open Sans" w:hAnsi="Open Sans" w:cs="Open Sans"/>
          <w:b/>
          <w:bCs/>
          <w:sz w:val="21"/>
          <w:szCs w:val="21"/>
        </w:rPr>
        <w:t>Debrief</w:t>
      </w:r>
      <w:r w:rsidRPr="00063E91">
        <w:rPr>
          <w:rFonts w:ascii="Open Sans" w:hAnsi="Open Sans" w:cs="Open Sans"/>
          <w:b/>
          <w:bCs/>
          <w:sz w:val="21"/>
          <w:szCs w:val="21"/>
        </w:rPr>
        <w:t>:</w:t>
      </w:r>
      <w:r w:rsidRPr="00063E91">
        <w:rPr>
          <w:rFonts w:ascii="Open Sans" w:hAnsi="Open Sans" w:cs="Open Sans"/>
          <w:sz w:val="21"/>
          <w:szCs w:val="21"/>
        </w:rPr>
        <w:tab/>
      </w:r>
      <w:r w:rsidRPr="00063E91">
        <w:rPr>
          <w:rFonts w:ascii="Open Sans" w:hAnsi="Open Sans" w:cs="Open Sans"/>
          <w:iCs/>
          <w:sz w:val="21"/>
          <w:szCs w:val="21"/>
        </w:rPr>
        <w:t>What did we learn about ourselves from this activity?</w:t>
      </w:r>
      <w:r w:rsidRPr="00063E91">
        <w:rPr>
          <w:rFonts w:ascii="Open Sans" w:hAnsi="Open Sans" w:cs="Open Sans"/>
          <w:iCs/>
          <w:sz w:val="21"/>
          <w:szCs w:val="21"/>
        </w:rPr>
        <w:br/>
      </w:r>
      <w:r w:rsidRPr="00063E91">
        <w:rPr>
          <w:rFonts w:ascii="Open Sans" w:hAnsi="Open Sans" w:cs="Open Sans"/>
          <w:iCs/>
          <w:sz w:val="21"/>
          <w:szCs w:val="21"/>
        </w:rPr>
        <w:tab/>
      </w:r>
      <w:r w:rsidRPr="00063E91">
        <w:rPr>
          <w:rFonts w:ascii="Open Sans" w:hAnsi="Open Sans" w:cs="Open Sans"/>
          <w:iCs/>
          <w:sz w:val="21"/>
          <w:szCs w:val="21"/>
        </w:rPr>
        <w:tab/>
        <w:t>What other questions do we need to be asking ourselves?</w:t>
      </w:r>
    </w:p>
    <w:p w:rsidR="00063E91" w:rsidRPr="00063E91" w:rsidRDefault="00063E91" w:rsidP="00063E91">
      <w:pPr>
        <w:rPr>
          <w:rFonts w:ascii="Open Sans" w:hAnsi="Open Sans" w:cs="Open Sans"/>
          <w:iCs/>
          <w:sz w:val="21"/>
          <w:szCs w:val="21"/>
        </w:rPr>
      </w:pPr>
      <w:r w:rsidRPr="00063E91">
        <w:rPr>
          <w:rFonts w:ascii="Open Sans" w:hAnsi="Open Sans" w:cs="Open Sans"/>
          <w:iCs/>
          <w:sz w:val="21"/>
          <w:szCs w:val="21"/>
        </w:rPr>
        <w:tab/>
      </w:r>
      <w:r w:rsidRPr="00063E91">
        <w:rPr>
          <w:rFonts w:ascii="Open Sans" w:hAnsi="Open Sans" w:cs="Open Sans"/>
          <w:iCs/>
          <w:sz w:val="21"/>
          <w:szCs w:val="21"/>
        </w:rPr>
        <w:tab/>
        <w:t>What answer do we all want to hear?</w:t>
      </w:r>
      <w:r w:rsidRPr="00063E91">
        <w:rPr>
          <w:rFonts w:ascii="Open Sans" w:hAnsi="Open Sans" w:cs="Open Sans"/>
          <w:iCs/>
          <w:sz w:val="21"/>
          <w:szCs w:val="21"/>
        </w:rPr>
        <w:br/>
      </w:r>
      <w:r w:rsidRPr="00063E91">
        <w:rPr>
          <w:rFonts w:ascii="Open Sans" w:hAnsi="Open Sans" w:cs="Open Sans"/>
          <w:iCs/>
          <w:sz w:val="21"/>
          <w:szCs w:val="21"/>
        </w:rPr>
        <w:tab/>
      </w:r>
      <w:r w:rsidRPr="00063E91">
        <w:rPr>
          <w:rFonts w:ascii="Open Sans" w:hAnsi="Open Sans" w:cs="Open Sans"/>
          <w:iCs/>
          <w:sz w:val="21"/>
          <w:szCs w:val="21"/>
        </w:rPr>
        <w:tab/>
      </w:r>
    </w:p>
    <w:p w:rsidR="00063E91" w:rsidRPr="00063E91" w:rsidRDefault="00063E91" w:rsidP="00063E91">
      <w:pPr>
        <w:rPr>
          <w:rFonts w:ascii="Open Sans" w:hAnsi="Open Sans" w:cs="Open Sans"/>
          <w:iCs/>
          <w:sz w:val="21"/>
          <w:szCs w:val="21"/>
        </w:rPr>
      </w:pPr>
      <w:r w:rsidRPr="00063E91">
        <w:rPr>
          <w:rFonts w:ascii="Open Sans" w:hAnsi="Open Sans" w:cs="Open Sans"/>
          <w:iCs/>
          <w:sz w:val="21"/>
          <w:szCs w:val="21"/>
        </w:rPr>
        <w:tab/>
      </w:r>
      <w:r w:rsidRPr="00063E91">
        <w:rPr>
          <w:rFonts w:ascii="Open Sans" w:hAnsi="Open Sans" w:cs="Open Sans"/>
          <w:iCs/>
          <w:sz w:val="21"/>
          <w:szCs w:val="21"/>
        </w:rPr>
        <w:tab/>
      </w:r>
    </w:p>
    <w:p w:rsidR="00063E91" w:rsidRPr="00063E91" w:rsidRDefault="00063E91" w:rsidP="00063E91">
      <w:pPr>
        <w:rPr>
          <w:rFonts w:ascii="Open Sans" w:hAnsi="Open Sans" w:cs="Open Sans"/>
          <w:iCs/>
          <w:sz w:val="20"/>
          <w:szCs w:val="20"/>
        </w:rPr>
      </w:pPr>
      <w:r w:rsidRPr="00063E91">
        <w:rPr>
          <w:rFonts w:ascii="Open Sans" w:hAnsi="Open Sans" w:cs="Open Sans"/>
          <w:iCs/>
          <w:sz w:val="20"/>
          <w:szCs w:val="20"/>
        </w:rPr>
        <w:t>“People of all ages crave the stimulation that comes from their participation in playful games.”</w:t>
      </w:r>
    </w:p>
    <w:p w:rsidR="00063E91" w:rsidRDefault="00063E91" w:rsidP="00063E91">
      <w:pPr>
        <w:jc w:val="right"/>
        <w:rPr>
          <w:rFonts w:ascii="Open Sans" w:hAnsi="Open Sans" w:cs="Open Sans"/>
          <w:b/>
          <w:bCs/>
          <w:sz w:val="20"/>
          <w:szCs w:val="20"/>
        </w:rPr>
      </w:pPr>
      <w:r w:rsidRPr="00063E91">
        <w:rPr>
          <w:rFonts w:ascii="Open Sans" w:hAnsi="Open Sans" w:cs="Open Sans"/>
          <w:sz w:val="20"/>
          <w:szCs w:val="20"/>
        </w:rPr>
        <w:sym w:font="Symbol" w:char="F02D"/>
      </w:r>
      <w:r w:rsidRPr="00063E91">
        <w:rPr>
          <w:rFonts w:ascii="Open Sans" w:hAnsi="Open Sans" w:cs="Open Sans"/>
          <w:sz w:val="20"/>
          <w:szCs w:val="20"/>
        </w:rPr>
        <w:t> </w:t>
      </w:r>
      <w:r w:rsidRPr="00063E91">
        <w:rPr>
          <w:rFonts w:ascii="Open Sans" w:hAnsi="Open Sans" w:cs="Open Sans"/>
          <w:b/>
          <w:bCs/>
          <w:sz w:val="20"/>
          <w:szCs w:val="20"/>
        </w:rPr>
        <w:t>The Encyclopedia of Icebreakers</w:t>
      </w:r>
    </w:p>
    <w:p w:rsidR="00063E91" w:rsidRPr="00063E91" w:rsidRDefault="00063E91" w:rsidP="00063E91">
      <w:pPr>
        <w:jc w:val="right"/>
        <w:rPr>
          <w:rFonts w:ascii="Open Sans" w:hAnsi="Open Sans" w:cs="Open Sans"/>
          <w:iCs/>
          <w:sz w:val="21"/>
          <w:szCs w:val="21"/>
        </w:rPr>
      </w:pPr>
      <w:r>
        <w:rPr>
          <w:rFonts w:ascii="Open Sans" w:hAnsi="Open Sans" w:cs="Open Sans"/>
          <w:noProof/>
          <w:sz w:val="20"/>
          <w:szCs w:val="20"/>
        </w:rPr>
        <w:pict>
          <v:line id="_x0000_s1031" style="position:absolute;left:0;text-align:left;z-index:251664384" from="-7.6pt,13.6pt" to="514.4pt,13.6pt"/>
        </w:pict>
      </w:r>
      <w:r w:rsidRPr="00063E91">
        <w:rPr>
          <w:rFonts w:ascii="Open Sans" w:hAnsi="Open Sans" w:cs="Open Sans"/>
          <w:iCs/>
          <w:sz w:val="21"/>
          <w:szCs w:val="21"/>
        </w:rPr>
        <w:br/>
      </w:r>
    </w:p>
    <w:p w:rsidR="00063E91" w:rsidRPr="00063E91" w:rsidRDefault="00063E91" w:rsidP="00063E91">
      <w:pPr>
        <w:rPr>
          <w:rFonts w:ascii="Open Sans" w:hAnsi="Open Sans" w:cs="Open Sans"/>
          <w:sz w:val="21"/>
          <w:szCs w:val="21"/>
        </w:rPr>
      </w:pPr>
      <w:r w:rsidRPr="00063E91">
        <w:rPr>
          <w:rFonts w:ascii="Open Sans" w:hAnsi="Open Sans" w:cs="Open Sans"/>
          <w:sz w:val="21"/>
          <w:szCs w:val="21"/>
        </w:rPr>
        <w:t xml:space="preserve">Activity: </w:t>
      </w:r>
      <w:r w:rsidRPr="00063E91">
        <w:rPr>
          <w:rFonts w:ascii="Open Sans" w:hAnsi="Open Sans" w:cs="Open Sans"/>
          <w:sz w:val="21"/>
          <w:szCs w:val="21"/>
        </w:rPr>
        <w:tab/>
      </w:r>
      <w:r w:rsidRPr="00063E91">
        <w:rPr>
          <w:rFonts w:ascii="Open Sans" w:hAnsi="Open Sans" w:cs="Open Sans"/>
          <w:b/>
          <w:bCs/>
          <w:caps/>
          <w:sz w:val="21"/>
          <w:szCs w:val="21"/>
        </w:rPr>
        <w:t xml:space="preserve">The Right Family </w:t>
      </w:r>
      <w:r w:rsidRPr="00063E91">
        <w:rPr>
          <w:rFonts w:ascii="Open Sans" w:hAnsi="Open Sans" w:cs="Open Sans"/>
          <w:sz w:val="21"/>
          <w:szCs w:val="21"/>
        </w:rPr>
        <w:t>(activity from “R.S.V.P School Implementation Guide”)</w:t>
      </w:r>
    </w:p>
    <w:p w:rsidR="00063E91" w:rsidRPr="00063E91" w:rsidRDefault="00063E91" w:rsidP="00063E91">
      <w:pPr>
        <w:rPr>
          <w:rFonts w:ascii="Open Sans" w:hAnsi="Open Sans" w:cs="Open Sans"/>
          <w:iCs/>
          <w:sz w:val="21"/>
          <w:szCs w:val="21"/>
        </w:rPr>
      </w:pPr>
      <w:r w:rsidRPr="00063E91">
        <w:rPr>
          <w:rFonts w:ascii="Open Sans" w:hAnsi="Open Sans" w:cs="Open Sans"/>
          <w:sz w:val="21"/>
          <w:szCs w:val="21"/>
        </w:rPr>
        <w:t>Materials:</w:t>
      </w:r>
      <w:r w:rsidRPr="00063E91">
        <w:rPr>
          <w:rFonts w:ascii="Open Sans" w:hAnsi="Open Sans" w:cs="Open Sans"/>
          <w:sz w:val="21"/>
          <w:szCs w:val="21"/>
        </w:rPr>
        <w:tab/>
        <w:t>Copy of the story of The Right Family; one passable object per participant</w:t>
      </w:r>
      <w:r w:rsidRPr="00063E91">
        <w:rPr>
          <w:rFonts w:ascii="Open Sans" w:hAnsi="Open Sans" w:cs="Open Sans"/>
          <w:sz w:val="21"/>
          <w:szCs w:val="21"/>
        </w:rPr>
        <w:br/>
      </w:r>
      <w:proofErr w:type="spellStart"/>
      <w:r w:rsidRPr="00063E91">
        <w:rPr>
          <w:rFonts w:ascii="Open Sans" w:hAnsi="Open Sans" w:cs="Open Sans"/>
          <w:sz w:val="21"/>
          <w:szCs w:val="21"/>
        </w:rPr>
        <w:t>Concpet</w:t>
      </w:r>
      <w:proofErr w:type="spellEnd"/>
      <w:r w:rsidRPr="00063E91">
        <w:rPr>
          <w:rFonts w:ascii="Open Sans" w:hAnsi="Open Sans" w:cs="Open Sans"/>
          <w:sz w:val="21"/>
          <w:szCs w:val="21"/>
        </w:rPr>
        <w:t>:</w:t>
      </w:r>
      <w:r w:rsidRPr="00063E91">
        <w:rPr>
          <w:rFonts w:ascii="Open Sans" w:hAnsi="Open Sans" w:cs="Open Sans"/>
          <w:sz w:val="21"/>
          <w:szCs w:val="21"/>
        </w:rPr>
        <w:tab/>
      </w:r>
      <w:r w:rsidRPr="00063E91">
        <w:rPr>
          <w:rFonts w:ascii="Open Sans" w:hAnsi="Open Sans" w:cs="Open Sans"/>
          <w:iCs/>
          <w:sz w:val="21"/>
          <w:szCs w:val="21"/>
        </w:rPr>
        <w:t>Focus and concentration help us achieve success.</w:t>
      </w:r>
    </w:p>
    <w:p w:rsidR="00063E91" w:rsidRPr="00063E91" w:rsidRDefault="00063E91" w:rsidP="00063E91">
      <w:pPr>
        <w:rPr>
          <w:rFonts w:ascii="Open Sans" w:hAnsi="Open Sans" w:cs="Open Sans"/>
          <w:iCs/>
          <w:sz w:val="21"/>
          <w:szCs w:val="21"/>
        </w:rPr>
      </w:pPr>
    </w:p>
    <w:p w:rsidR="00063E91" w:rsidRPr="00063E91" w:rsidRDefault="00063E91" w:rsidP="00063E91">
      <w:pPr>
        <w:rPr>
          <w:rFonts w:ascii="Open Sans" w:hAnsi="Open Sans" w:cs="Open Sans"/>
          <w:b/>
          <w:bCs/>
          <w:sz w:val="21"/>
          <w:szCs w:val="21"/>
        </w:rPr>
      </w:pPr>
      <w:r w:rsidRPr="00063E91">
        <w:rPr>
          <w:rFonts w:ascii="Open Sans" w:hAnsi="Open Sans" w:cs="Open Sans"/>
          <w:b/>
          <w:bCs/>
          <w:sz w:val="21"/>
          <w:szCs w:val="21"/>
        </w:rPr>
        <w:t>To Play:</w:t>
      </w:r>
    </w:p>
    <w:p w:rsidR="00063E91" w:rsidRPr="00063E91" w:rsidRDefault="00063E91" w:rsidP="00063E91">
      <w:pPr>
        <w:rPr>
          <w:rFonts w:ascii="Open Sans" w:hAnsi="Open Sans" w:cs="Open Sans"/>
          <w:sz w:val="21"/>
          <w:szCs w:val="21"/>
        </w:rPr>
      </w:pPr>
      <w:r w:rsidRPr="00063E91">
        <w:rPr>
          <w:rFonts w:ascii="Open Sans" w:hAnsi="Open Sans" w:cs="Open Sans"/>
          <w:sz w:val="21"/>
          <w:szCs w:val="21"/>
        </w:rPr>
        <w:t>This activity is best played in a circle.</w:t>
      </w:r>
      <w:r w:rsidRPr="00063E91">
        <w:rPr>
          <w:rFonts w:ascii="Open Sans" w:hAnsi="Open Sans" w:cs="Open Sans"/>
          <w:sz w:val="21"/>
          <w:szCs w:val="21"/>
        </w:rPr>
        <w:br/>
      </w:r>
    </w:p>
    <w:p w:rsidR="00063E91" w:rsidRPr="00063E91" w:rsidRDefault="00063E91" w:rsidP="00063E91">
      <w:pPr>
        <w:rPr>
          <w:rFonts w:ascii="Open Sans" w:hAnsi="Open Sans" w:cs="Open Sans"/>
          <w:sz w:val="21"/>
          <w:szCs w:val="21"/>
        </w:rPr>
      </w:pPr>
      <w:r w:rsidRPr="00063E91">
        <w:rPr>
          <w:rFonts w:ascii="Open Sans" w:hAnsi="Open Sans" w:cs="Open Sans"/>
          <w:sz w:val="21"/>
          <w:szCs w:val="21"/>
        </w:rPr>
        <w:t>1. Form participants in a circle.</w:t>
      </w:r>
      <w:r w:rsidRPr="00063E91">
        <w:rPr>
          <w:rFonts w:ascii="Open Sans" w:hAnsi="Open Sans" w:cs="Open Sans"/>
          <w:sz w:val="21"/>
          <w:szCs w:val="21"/>
        </w:rPr>
        <w:br/>
        <w:t>2. Each time participants hear the word “right”, they are to pass the object in their hands to the right. Every time they hear the word “left”, they are to pass the object in their hands to the left. Practice a few times before reading the story of The Right Family.</w:t>
      </w:r>
    </w:p>
    <w:p w:rsidR="00063E91" w:rsidRPr="00063E91" w:rsidRDefault="00063E91" w:rsidP="00063E91">
      <w:pPr>
        <w:rPr>
          <w:rFonts w:ascii="Open Sans" w:hAnsi="Open Sans" w:cs="Open Sans"/>
          <w:sz w:val="21"/>
          <w:szCs w:val="21"/>
        </w:rPr>
      </w:pPr>
    </w:p>
    <w:p w:rsidR="00063E91" w:rsidRPr="00063E91" w:rsidRDefault="00063E91" w:rsidP="00063E91">
      <w:pPr>
        <w:jc w:val="center"/>
        <w:rPr>
          <w:rFonts w:ascii="Open Sans" w:hAnsi="Open Sans" w:cs="Open Sans"/>
          <w:b/>
          <w:bCs/>
          <w:iCs/>
          <w:sz w:val="21"/>
          <w:szCs w:val="21"/>
        </w:rPr>
      </w:pPr>
      <w:r w:rsidRPr="00063E91">
        <w:rPr>
          <w:rFonts w:ascii="Open Sans" w:hAnsi="Open Sans" w:cs="Open Sans"/>
          <w:b/>
          <w:bCs/>
          <w:iCs/>
          <w:sz w:val="21"/>
          <w:szCs w:val="21"/>
        </w:rPr>
        <w:t>The Right Family</w:t>
      </w:r>
    </w:p>
    <w:p w:rsidR="00063E91" w:rsidRPr="00063E91" w:rsidRDefault="00063E91" w:rsidP="00063E91">
      <w:pPr>
        <w:rPr>
          <w:rFonts w:ascii="Open Sans" w:hAnsi="Open Sans" w:cs="Open Sans"/>
          <w:sz w:val="21"/>
          <w:szCs w:val="21"/>
        </w:rPr>
      </w:pPr>
    </w:p>
    <w:p w:rsidR="00063E91" w:rsidRPr="00063E91" w:rsidRDefault="00063E91" w:rsidP="00063E91">
      <w:pPr>
        <w:ind w:left="240"/>
        <w:rPr>
          <w:rFonts w:ascii="Open Sans" w:hAnsi="Open Sans" w:cs="Open Sans"/>
          <w:sz w:val="21"/>
          <w:szCs w:val="21"/>
        </w:rPr>
      </w:pPr>
      <w:r w:rsidRPr="00063E91">
        <w:rPr>
          <w:rFonts w:ascii="Open Sans" w:hAnsi="Open Sans" w:cs="Open Sans"/>
          <w:sz w:val="21"/>
          <w:szCs w:val="21"/>
        </w:rPr>
        <w:t>This is the story of the Right family. Last night, the Right family went to see a baseball game between the Boston Red Sox and the Minnesota Twins. They left the house at six o’clock, right after the family finished dinner. Mr. Right drove everyone to the game in the red family van, which is always parked on the left side of the garage. In the van were Mrs. Right, Bobbie Right, Katie Right, and Joey Right. As they drove down the street, Mrs. Right waved to Lisa, their neighbor, who lives two houses down on the left. She was watering her garden on the right side of her house. As the Right family approached Fenway Park, Mr. Right exclaimed, “I can’t remember where I left the tickets!” Joey Right said, “Dad, I saw you put them in your right hand pocket.” Mr. Right checked, but they were not there. Katie said, “No Dad, that isn’t right. You left the tickets with me for safekeeping. I have them right here in my purse.” “What a relief,” said Mr. Right as he turned left into the stadium parking lot. Joey almost left his baseball glove in the van, but right when Mr. Right was about to lock the doors, he remembered he had left it under his seat. The Right family had to wait in line for a bit, but finally made it to their seats in left field. As they sat down, Mr. Right looked to his left at the whole Right family and smiled. He had made the right decision in getting tickets for this game.</w:t>
      </w:r>
    </w:p>
    <w:p w:rsidR="00063E91" w:rsidRPr="00063E91" w:rsidRDefault="00063E91" w:rsidP="00063E91">
      <w:pPr>
        <w:rPr>
          <w:rFonts w:ascii="Open Sans" w:hAnsi="Open Sans" w:cs="Open Sans"/>
          <w:sz w:val="21"/>
          <w:szCs w:val="21"/>
        </w:rPr>
      </w:pPr>
    </w:p>
    <w:p w:rsidR="00063E91" w:rsidRPr="00063E91" w:rsidRDefault="00063E91" w:rsidP="00063E91">
      <w:pPr>
        <w:rPr>
          <w:rFonts w:ascii="Open Sans" w:hAnsi="Open Sans" w:cs="Open Sans"/>
          <w:iCs/>
          <w:sz w:val="21"/>
          <w:szCs w:val="21"/>
        </w:rPr>
      </w:pPr>
      <w:r w:rsidRPr="00063E91">
        <w:rPr>
          <w:rFonts w:ascii="Open Sans" w:hAnsi="Open Sans" w:cs="Open Sans"/>
          <w:b/>
          <w:bCs/>
          <w:sz w:val="21"/>
          <w:szCs w:val="21"/>
        </w:rPr>
        <w:t>Debrief:</w:t>
      </w:r>
      <w:r w:rsidRPr="00063E91">
        <w:rPr>
          <w:rFonts w:ascii="Open Sans" w:hAnsi="Open Sans" w:cs="Open Sans"/>
          <w:sz w:val="21"/>
          <w:szCs w:val="21"/>
        </w:rPr>
        <w:tab/>
      </w:r>
      <w:r w:rsidRPr="00063E91">
        <w:rPr>
          <w:rFonts w:ascii="Open Sans" w:hAnsi="Open Sans" w:cs="Open Sans"/>
          <w:iCs/>
          <w:sz w:val="21"/>
          <w:szCs w:val="21"/>
        </w:rPr>
        <w:t>How well were you able to concentrate on the story? What strategies did we use?</w:t>
      </w:r>
    </w:p>
    <w:p w:rsidR="00063E91" w:rsidRPr="00063E91" w:rsidRDefault="00063E91" w:rsidP="00063E91">
      <w:pPr>
        <w:ind w:left="720" w:firstLine="720"/>
        <w:rPr>
          <w:rFonts w:ascii="Open Sans" w:hAnsi="Open Sans" w:cs="Open Sans"/>
          <w:iCs/>
          <w:sz w:val="21"/>
          <w:szCs w:val="21"/>
        </w:rPr>
      </w:pPr>
      <w:r w:rsidRPr="00063E91">
        <w:rPr>
          <w:rFonts w:ascii="Open Sans" w:hAnsi="Open Sans" w:cs="Open Sans"/>
          <w:iCs/>
          <w:sz w:val="21"/>
          <w:szCs w:val="21"/>
        </w:rPr>
        <w:t>What happened to all the passing objects? Why?</w:t>
      </w:r>
    </w:p>
    <w:p w:rsidR="00063E91" w:rsidRPr="00063E91" w:rsidRDefault="00063E91" w:rsidP="00063E91">
      <w:pPr>
        <w:ind w:left="720" w:firstLine="720"/>
        <w:rPr>
          <w:rFonts w:ascii="Open Sans" w:hAnsi="Open Sans" w:cs="Open Sans"/>
          <w:iCs/>
          <w:sz w:val="21"/>
          <w:szCs w:val="21"/>
        </w:rPr>
      </w:pPr>
      <w:r w:rsidRPr="00063E91">
        <w:rPr>
          <w:rFonts w:ascii="Open Sans" w:hAnsi="Open Sans" w:cs="Open Sans"/>
          <w:iCs/>
          <w:sz w:val="21"/>
          <w:szCs w:val="21"/>
        </w:rPr>
        <w:t>What can we do to improve our concentration and communication?</w:t>
      </w:r>
    </w:p>
    <w:p w:rsidR="00D04430" w:rsidRPr="00063E91" w:rsidRDefault="00871B5B" w:rsidP="00D04430">
      <w:r w:rsidRPr="00063E91">
        <w:rPr>
          <w:rFonts w:ascii="Open Sans" w:hAnsi="Open Sans" w:cs="Open Sans"/>
          <w:noProof/>
          <w:sz w:val="21"/>
          <w:szCs w:val="21"/>
        </w:rPr>
        <w:pict>
          <v:shapetype id="_x0000_t202" coordsize="21600,21600" o:spt="202" path="m,l,21600r21600,l21600,xe">
            <v:stroke joinstyle="miter"/>
            <v:path gradientshapeok="t" o:connecttype="rect"/>
          </v:shapetype>
          <v:shape id="Text Box 2" o:spid="_x0000_s1026" type="#_x0000_t202" style="position:absolute;margin-left:-22.65pt;margin-top:17.9pt;width:534.65pt;height: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" filled="f" stroked="f">
            <v:textbox>
              <w:txbxContent>
                <w:p w:rsidR="00063E91" w:rsidRPr="00802F61" w:rsidRDefault="00063E91" w:rsidP="00D04430">
                  <w:pPr>
                    <w:pStyle w:val="Footer"/>
                    <w:tabs>
                      <w:tab w:val="clear" w:pos="4680"/>
                      <w:tab w:val="clear" w:pos="9360"/>
                      <w:tab w:val="center" w:pos="5040"/>
                    </w:tabs>
                    <w:jc w:val="center"/>
                    <w:rPr>
                      <w:rFonts w:ascii="Open Sans" w:hAnsi="Open Sans" w:cs="Open Sans"/>
                      <w:sz w:val="18"/>
                      <w:szCs w:val="18"/>
                    </w:rPr>
                  </w:pPr>
                </w:p>
                <w:p w:rsidR="00063E91" w:rsidRDefault="00063E91" w:rsidP="00D04430">
                  <w:pPr>
                    <w:pStyle w:val="Footer"/>
                    <w:tabs>
                      <w:tab w:val="clear" w:pos="4680"/>
                      <w:tab w:val="clear" w:pos="9360"/>
                      <w:tab w:val="center" w:pos="5040"/>
                    </w:tabs>
                    <w:jc w:val="center"/>
                    <w:rPr>
                      <w:rFonts w:ascii="Open Sans" w:hAnsi="Open Sans" w:cs="Open Sans"/>
                      <w:sz w:val="18"/>
                      <w:szCs w:val="18"/>
                    </w:rPr>
                  </w:pPr>
                  <w:r w:rsidRPr="00802F61">
                    <w:rPr>
                      <w:rFonts w:ascii="Open Sans" w:hAnsi="Open Sans" w:cs="Open Sans"/>
                      <w:sz w:val="18"/>
                      <w:szCs w:val="18"/>
                    </w:rPr>
                    <w:t>The Association</w:t>
                  </w:r>
                  <w:r>
                    <w:rPr>
                      <w:rFonts w:ascii="Open Sans" w:hAnsi="Open Sans" w:cs="Open Sans"/>
                      <w:sz w:val="18"/>
                      <w:szCs w:val="18"/>
                    </w:rPr>
                    <w:t xml:space="preserve"> of Washington Student Leaders is a division of the Association of Washington School Principals</w:t>
                  </w:r>
                </w:p>
                <w:p w:rsidR="00063E91" w:rsidRPr="00CF7E1F" w:rsidRDefault="00063E91" w:rsidP="00D04430">
                  <w:pPr>
                    <w:pStyle w:val="Footer"/>
                    <w:tabs>
                      <w:tab w:val="clear" w:pos="4680"/>
                      <w:tab w:val="clear" w:pos="9360"/>
                      <w:tab w:val="center" w:pos="5040"/>
                    </w:tabs>
                    <w:jc w:val="center"/>
                    <w:rPr>
                      <w:rFonts w:ascii="Open Sans" w:hAnsi="Open Sans" w:cs="Open Sans"/>
                      <w:sz w:val="18"/>
                      <w:szCs w:val="18"/>
                    </w:rPr>
                  </w:pPr>
                  <w:hyperlink r:id="rId9" w:history="1">
                    <w:r w:rsidRPr="009152B3">
                      <w:rPr>
                        <w:rStyle w:val="Hyperlink"/>
                        <w:rFonts w:ascii="Open Sans" w:hAnsi="Open Sans" w:cs="Open Sans"/>
                        <w:sz w:val="18"/>
                        <w:szCs w:val="18"/>
                      </w:rPr>
                      <w:t>www.AWSLeaders.org</w:t>
                    </w:r>
                  </w:hyperlink>
                  <w:r>
                    <w:rPr>
                      <w:rFonts w:ascii="Open Sans" w:hAnsi="Open Sans" w:cs="Open Sans"/>
                      <w:sz w:val="18"/>
                      <w:szCs w:val="18"/>
                    </w:rPr>
                    <w:t xml:space="preserve">  | © 2015 AWSL</w:t>
                  </w:r>
                </w:p>
                <w:p w:rsidR="00063E91" w:rsidRDefault="00063E91"/>
              </w:txbxContent>
            </v:textbox>
          </v:shape>
        </w:pict>
      </w:r>
      <w:r w:rsidRPr="00063E91">
        <w:rPr>
          <w:rFonts w:ascii="Open Sans" w:hAnsi="Open Sans" w:cs="Open Sans"/>
          <w:noProof/>
          <w:sz w:val="21"/>
          <w:szCs w:val="21"/>
        </w:rPr>
        <w:pict>
          <v:line id="Line 5" o:spid="_x0000_s102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2.35pt" to="514.4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0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7m6VOegW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"/>
        </w:pict>
      </w:r>
    </w:p>
    <w:sectPr w:rsidR="00D04430" w:rsidRPr="00063E91" w:rsidSect="007D4733">
      <w:pgSz w:w="12240" w:h="15840" w:code="1"/>
      <w:pgMar w:top="1080" w:right="1080" w:bottom="1080" w:left="108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E91" w:rsidRDefault="00063E91" w:rsidP="00175267">
      <w:r>
        <w:separator/>
      </w:r>
    </w:p>
  </w:endnote>
  <w:endnote w:type="continuationSeparator" w:id="0">
    <w:p w:rsidR="00063E91" w:rsidRDefault="00063E91" w:rsidP="00175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E91" w:rsidRDefault="00063E91" w:rsidP="00175267">
      <w:r>
        <w:separator/>
      </w:r>
    </w:p>
  </w:footnote>
  <w:footnote w:type="continuationSeparator" w:id="0">
    <w:p w:rsidR="00063E91" w:rsidRDefault="00063E91" w:rsidP="001752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C488E"/>
    <w:multiLevelType w:val="hybridMultilevel"/>
    <w:tmpl w:val="64325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451BE3"/>
    <w:multiLevelType w:val="hybridMultilevel"/>
    <w:tmpl w:val="3976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9E7460"/>
    <w:rsid w:val="00063E91"/>
    <w:rsid w:val="00175267"/>
    <w:rsid w:val="001A249E"/>
    <w:rsid w:val="001A34F5"/>
    <w:rsid w:val="00207232"/>
    <w:rsid w:val="00484347"/>
    <w:rsid w:val="005671CE"/>
    <w:rsid w:val="00605D58"/>
    <w:rsid w:val="006C50CE"/>
    <w:rsid w:val="007102A1"/>
    <w:rsid w:val="00732198"/>
    <w:rsid w:val="007D4733"/>
    <w:rsid w:val="00802F61"/>
    <w:rsid w:val="0081300A"/>
    <w:rsid w:val="0082511B"/>
    <w:rsid w:val="00836A53"/>
    <w:rsid w:val="00871B5B"/>
    <w:rsid w:val="009D1A90"/>
    <w:rsid w:val="009E7460"/>
    <w:rsid w:val="00A55556"/>
    <w:rsid w:val="00B107F8"/>
    <w:rsid w:val="00CF7E1F"/>
    <w:rsid w:val="00D04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71B5B"/>
    <w:rPr>
      <w:color w:val="0000FF"/>
      <w:u w:val="single"/>
    </w:rPr>
  </w:style>
  <w:style w:type="character" w:styleId="Emphasis">
    <w:name w:val="Emphasis"/>
    <w:qFormat/>
    <w:rsid w:val="00871B5B"/>
    <w:rPr>
      <w:i/>
      <w:iCs/>
    </w:rPr>
  </w:style>
  <w:style w:type="paragraph" w:styleId="BalloonText">
    <w:name w:val="Balloon Text"/>
    <w:basedOn w:val="Normal"/>
    <w:link w:val="BalloonTextChar"/>
    <w:uiPriority w:val="99"/>
    <w:semiHidden/>
    <w:unhideWhenUsed/>
    <w:rsid w:val="007D4733"/>
    <w:rPr>
      <w:rFonts w:ascii="Tahoma" w:hAnsi="Tahoma" w:cs="Tahoma"/>
      <w:sz w:val="16"/>
      <w:szCs w:val="16"/>
    </w:rPr>
  </w:style>
  <w:style w:type="character" w:customStyle="1" w:styleId="BalloonTextChar">
    <w:name w:val="Balloon Text Char"/>
    <w:link w:val="BalloonText"/>
    <w:uiPriority w:val="99"/>
    <w:semiHidden/>
    <w:rsid w:val="007D4733"/>
    <w:rPr>
      <w:rFonts w:ascii="Tahoma" w:hAnsi="Tahoma" w:cs="Tahoma"/>
      <w:sz w:val="16"/>
      <w:szCs w:val="16"/>
    </w:rPr>
  </w:style>
  <w:style w:type="paragraph" w:styleId="Header">
    <w:name w:val="header"/>
    <w:basedOn w:val="Normal"/>
    <w:link w:val="HeaderChar"/>
    <w:uiPriority w:val="99"/>
    <w:unhideWhenUsed/>
    <w:rsid w:val="00175267"/>
    <w:pPr>
      <w:tabs>
        <w:tab w:val="center" w:pos="4680"/>
        <w:tab w:val="right" w:pos="9360"/>
      </w:tabs>
    </w:pPr>
  </w:style>
  <w:style w:type="character" w:customStyle="1" w:styleId="HeaderChar">
    <w:name w:val="Header Char"/>
    <w:link w:val="Header"/>
    <w:uiPriority w:val="99"/>
    <w:rsid w:val="00175267"/>
    <w:rPr>
      <w:sz w:val="24"/>
      <w:szCs w:val="24"/>
    </w:rPr>
  </w:style>
  <w:style w:type="paragraph" w:styleId="Footer">
    <w:name w:val="footer"/>
    <w:basedOn w:val="Normal"/>
    <w:link w:val="FooterChar"/>
    <w:uiPriority w:val="99"/>
    <w:unhideWhenUsed/>
    <w:rsid w:val="00175267"/>
    <w:pPr>
      <w:tabs>
        <w:tab w:val="center" w:pos="4680"/>
        <w:tab w:val="right" w:pos="9360"/>
      </w:tabs>
    </w:pPr>
  </w:style>
  <w:style w:type="character" w:customStyle="1" w:styleId="FooterChar">
    <w:name w:val="Footer Char"/>
    <w:link w:val="Footer"/>
    <w:uiPriority w:val="99"/>
    <w:rsid w:val="00175267"/>
    <w:rPr>
      <w:sz w:val="24"/>
      <w:szCs w:val="24"/>
    </w:rPr>
  </w:style>
</w:styles>
</file>

<file path=word/webSettings.xml><?xml version="1.0" encoding="utf-8"?>
<w:webSettings xmlns:r="http://schemas.openxmlformats.org/officeDocument/2006/relationships" xmlns:w="http://schemas.openxmlformats.org/wordprocessingml/2006/main">
  <w:divs>
    <w:div w:id="35916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WSLea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5ECBF-71C9-4349-9602-99308438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Sheet for Leadership Library Resources</Template>
  <TotalTime>2</TotalTime>
  <Pages>2</Pages>
  <Words>892</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Cispus Learning Center</Company>
  <LinksUpToDate>false</LinksUpToDate>
  <CharactersWithSpaces>5153</CharactersWithSpaces>
  <SharedDoc>false</SharedDoc>
  <HLinks>
    <vt:vector size="6" baseType="variant">
      <vt:variant>
        <vt:i4>3735604</vt:i4>
      </vt:variant>
      <vt:variant>
        <vt:i4>0</vt:i4>
      </vt:variant>
      <vt:variant>
        <vt:i4>0</vt:i4>
      </vt:variant>
      <vt:variant>
        <vt:i4>5</vt:i4>
      </vt:variant>
      <vt:variant>
        <vt:lpwstr>http://www.awsleaders.org/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Fenbert</dc:creator>
  <cp:lastModifiedBy>Karen Johnson</cp:lastModifiedBy>
  <cp:revision>2</cp:revision>
  <cp:lastPrinted>2015-04-08T18:44:00Z</cp:lastPrinted>
  <dcterms:created xsi:type="dcterms:W3CDTF">2015-09-08T22:34:00Z</dcterms:created>
  <dcterms:modified xsi:type="dcterms:W3CDTF">2015-09-08T22:34:00Z</dcterms:modified>
</cp:coreProperties>
</file>